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F7" w:rsidRDefault="007D1AF7" w:rsidP="006C1301">
      <w:pPr>
        <w:pStyle w:val="Heading1"/>
      </w:pPr>
      <w:r>
        <w:t>SECTION 07722</w:t>
      </w:r>
      <w:r w:rsidR="00DE4251">
        <w:t xml:space="preserve"> (07 72 34)</w:t>
      </w:r>
    </w:p>
    <w:p w:rsidR="007D1AF7" w:rsidRDefault="00646125" w:rsidP="006C1301">
      <w:pPr>
        <w:pStyle w:val="Heading2"/>
        <w:jc w:val="center"/>
      </w:pPr>
      <w:r>
        <w:t xml:space="preserve">RA </w:t>
      </w:r>
      <w:r w:rsidR="007D1AF7">
        <w:t>ROOF SCUTTLES AND AUTOMATIC FIRE VENTS</w:t>
      </w:r>
    </w:p>
    <w:p w:rsidR="007D1AF7" w:rsidRDefault="007D1AF7" w:rsidP="006C1301">
      <w:pPr>
        <w:pStyle w:val="Stylelevel1Before0ptAfter6pt"/>
        <w:jc w:val="both"/>
      </w:pPr>
      <w:r>
        <w:t>GENERAL</w:t>
      </w:r>
      <w:bookmarkStart w:id="0" w:name="_GoBack"/>
      <w:bookmarkEnd w:id="0"/>
    </w:p>
    <w:p w:rsidR="006C1301" w:rsidRDefault="006C1301" w:rsidP="006C1301">
      <w:pPr>
        <w:pStyle w:val="Level2"/>
        <w:jc w:val="both"/>
      </w:pPr>
      <w:r>
        <w:t>SECTION INCLUDES</w:t>
      </w:r>
    </w:p>
    <w:p w:rsidR="006C1301" w:rsidRDefault="00192ED5" w:rsidP="006C1301">
      <w:pPr>
        <w:pStyle w:val="Level3"/>
      </w:pPr>
      <w:r>
        <w:t>R</w:t>
      </w:r>
      <w:r w:rsidR="006C1301">
        <w:t>oof scuttles, automatic fire vents, and associated accessories.</w:t>
      </w:r>
    </w:p>
    <w:p w:rsidR="00192ED5" w:rsidRDefault="00192ED5" w:rsidP="00192ED5">
      <w:pPr>
        <w:pStyle w:val="Level2"/>
      </w:pPr>
      <w:r>
        <w:t>REFERENCES</w:t>
      </w:r>
    </w:p>
    <w:p w:rsidR="00192ED5" w:rsidRDefault="00192ED5" w:rsidP="00192ED5">
      <w:pPr>
        <w:pStyle w:val="Level3"/>
      </w:pPr>
      <w:r>
        <w:t>Florida</w:t>
      </w:r>
      <w:r w:rsidR="00B56DBE">
        <w:t xml:space="preserve"> B</w:t>
      </w:r>
      <w:r>
        <w:t>uilding Code (FBC)</w:t>
      </w:r>
      <w:r w:rsidR="00DA4990">
        <w:t xml:space="preserve"> </w:t>
      </w:r>
      <w:r w:rsidR="00DA4990" w:rsidRPr="00792834">
        <w:t>High Velocity Hurricane Zones (HVHZ)</w:t>
      </w:r>
      <w:r>
        <w:t>.</w:t>
      </w:r>
    </w:p>
    <w:p w:rsidR="00192ED5" w:rsidRDefault="009879EE" w:rsidP="009879EE">
      <w:pPr>
        <w:pStyle w:val="StyleLevel3Justified"/>
      </w:pPr>
      <w:r>
        <w:t>Factory Mutual Approval Guide (FM):  Roof Assembly Classifications.</w:t>
      </w:r>
    </w:p>
    <w:p w:rsidR="00192ED5" w:rsidRDefault="009879EE" w:rsidP="009879EE">
      <w:pPr>
        <w:pStyle w:val="StyleLevel3Justified"/>
      </w:pPr>
      <w:r>
        <w:t>OSHA (Occupational Safety and Health Act).</w:t>
      </w:r>
    </w:p>
    <w:p w:rsidR="007D1AF7" w:rsidRDefault="00B64B7A" w:rsidP="00716B84">
      <w:pPr>
        <w:pStyle w:val="StyleLevel3Justified"/>
      </w:pPr>
      <w:r>
        <w:t>Underwriters Laboratory, Inc. (UL):  Fire Hazard Classification Rating.</w:t>
      </w:r>
    </w:p>
    <w:p w:rsidR="007D1AF7" w:rsidRDefault="00716B84" w:rsidP="00716B84">
      <w:pPr>
        <w:pStyle w:val="Level2"/>
      </w:pPr>
      <w:r>
        <w:t>RELATED SECTIONS</w:t>
      </w:r>
    </w:p>
    <w:p w:rsidR="007D1AF7" w:rsidRDefault="00716B84" w:rsidP="00716B84">
      <w:pPr>
        <w:pStyle w:val="Level3"/>
      </w:pPr>
      <w:r>
        <w:t>05500</w:t>
      </w:r>
      <w:r w:rsidR="000750BF">
        <w:t xml:space="preserve"> </w:t>
      </w:r>
      <w:r>
        <w:t>-</w:t>
      </w:r>
      <w:r w:rsidR="000750BF">
        <w:t xml:space="preserve"> </w:t>
      </w:r>
      <w:r w:rsidR="007D1AF7">
        <w:t>Metal Fabrications.</w:t>
      </w:r>
    </w:p>
    <w:p w:rsidR="007D1AF7" w:rsidRDefault="00716B84" w:rsidP="00716B84">
      <w:pPr>
        <w:pStyle w:val="Level3"/>
      </w:pPr>
      <w:r>
        <w:t>0610</w:t>
      </w:r>
      <w:r w:rsidR="000750BF">
        <w:t xml:space="preserve"> </w:t>
      </w:r>
      <w:r>
        <w:t>0-</w:t>
      </w:r>
      <w:r w:rsidR="000750BF">
        <w:t xml:space="preserve"> </w:t>
      </w:r>
      <w:r w:rsidR="007D1AF7">
        <w:t>Carpentry.</w:t>
      </w:r>
    </w:p>
    <w:p w:rsidR="007D1AF7" w:rsidRDefault="001601EE" w:rsidP="00716B84">
      <w:pPr>
        <w:pStyle w:val="Level3"/>
      </w:pPr>
      <w:r>
        <w:t>Division</w:t>
      </w:r>
      <w:r w:rsidR="000750BF">
        <w:t xml:space="preserve"> </w:t>
      </w:r>
      <w:r>
        <w:t xml:space="preserve">-7 </w:t>
      </w:r>
      <w:r w:rsidR="000750BF">
        <w:t>Roof Assembly Sections</w:t>
      </w:r>
    </w:p>
    <w:p w:rsidR="007D1AF7" w:rsidRDefault="00716B84" w:rsidP="00716B84">
      <w:pPr>
        <w:pStyle w:val="Level3"/>
      </w:pPr>
      <w:r>
        <w:t>13</w:t>
      </w:r>
      <w:r w:rsidR="000750BF">
        <w:t xml:space="preserve">825 </w:t>
      </w:r>
      <w:r>
        <w:t>-</w:t>
      </w:r>
      <w:r w:rsidR="007D1AF7">
        <w:t>Security Access and Surveillance.</w:t>
      </w:r>
    </w:p>
    <w:p w:rsidR="007D1AF7" w:rsidRDefault="007D1AF7" w:rsidP="006C1301">
      <w:pPr>
        <w:pStyle w:val="Level2"/>
        <w:jc w:val="both"/>
      </w:pPr>
      <w:r>
        <w:t>SUBMITTALS</w:t>
      </w:r>
    </w:p>
    <w:p w:rsidR="007D1AF7" w:rsidRDefault="007D1AF7" w:rsidP="006C1301">
      <w:pPr>
        <w:pStyle w:val="Level3"/>
        <w:jc w:val="both"/>
      </w:pPr>
      <w:r>
        <w:t>Submit properly identified manufacturer’s catalog cuts and technical data for review before starting work.</w:t>
      </w:r>
    </w:p>
    <w:p w:rsidR="007D1AF7" w:rsidRDefault="007D1AF7" w:rsidP="006C1301">
      <w:pPr>
        <w:pStyle w:val="Level3"/>
        <w:jc w:val="both"/>
      </w:pPr>
      <w:r>
        <w:t>Provide Shop drawings.</w:t>
      </w:r>
    </w:p>
    <w:p w:rsidR="00310540" w:rsidRDefault="00310540" w:rsidP="00310540">
      <w:pPr>
        <w:pStyle w:val="Level2"/>
      </w:pPr>
      <w:r>
        <w:t>SPECIAL WARRANTIES</w:t>
      </w:r>
    </w:p>
    <w:p w:rsidR="0099042F" w:rsidRDefault="0099042F" w:rsidP="0099042F">
      <w:pPr>
        <w:pStyle w:val="Level3"/>
        <w:jc w:val="both"/>
      </w:pPr>
      <w:r>
        <w:t xml:space="preserve">By Membrane Producer: Provide a </w:t>
      </w:r>
      <w:r w:rsidRPr="00792834">
        <w:t xml:space="preserve">20-year </w:t>
      </w:r>
      <w:r>
        <w:t>Special Warranty from the roof membrane producer covering correction of defects in the Roof Scuttles and Automatic Fire Vents component of Roof Assembly.</w:t>
      </w:r>
    </w:p>
    <w:p w:rsidR="0099042F" w:rsidRDefault="0099042F" w:rsidP="0099042F">
      <w:pPr>
        <w:pStyle w:val="Level3"/>
        <w:jc w:val="both"/>
      </w:pPr>
      <w:r>
        <w:t>By Roof Scuttles and Automatic Fire Vents Producer and Installer: Provide a 5 year Special Warranty in which the</w:t>
      </w:r>
      <w:r w:rsidRPr="0099042F">
        <w:t xml:space="preserve"> </w:t>
      </w:r>
      <w:r>
        <w:t>Roof Scuttles and Automatic Fire Vents producer/installer agrees to correct the work by replacing roof scuttles and/or fire vents units having defect after the producer exhausts attempts to repair.</w:t>
      </w:r>
    </w:p>
    <w:p w:rsidR="0099042F" w:rsidRDefault="0099042F" w:rsidP="0099042F">
      <w:pPr>
        <w:pStyle w:val="Level4"/>
        <w:jc w:val="both"/>
      </w:pPr>
      <w:r>
        <w:t>See 07500 for full requirements of this Special Warranty that shall accompany the Roof Assembly Special Warranty.</w:t>
      </w:r>
    </w:p>
    <w:p w:rsidR="0099042F" w:rsidRPr="00792834" w:rsidRDefault="0099042F" w:rsidP="0099042F">
      <w:pPr>
        <w:pStyle w:val="Level4"/>
        <w:jc w:val="both"/>
      </w:pPr>
      <w:r>
        <w:t xml:space="preserve">At time of project closeout, submit this signed Special Warranty to the roof membrane producer, signed by producer of roof scuttles and/or </w:t>
      </w:r>
      <w:r w:rsidR="00896654">
        <w:t xml:space="preserve">automatic </w:t>
      </w:r>
      <w:r>
        <w:t>fire vents for transmittal to Contractor, A/E, and board.</w:t>
      </w:r>
    </w:p>
    <w:p w:rsidR="007D1AF7" w:rsidRDefault="007D1AF7" w:rsidP="00865ABB">
      <w:pPr>
        <w:pStyle w:val="Stylelevel1Before0ptAfter6pt"/>
        <w:jc w:val="both"/>
      </w:pPr>
      <w:r>
        <w:lastRenderedPageBreak/>
        <w:t>PRODUCTS</w:t>
      </w:r>
    </w:p>
    <w:p w:rsidR="007D1AF7" w:rsidRDefault="007D1AF7" w:rsidP="006C1301">
      <w:pPr>
        <w:pStyle w:val="Level2"/>
        <w:jc w:val="both"/>
      </w:pPr>
      <w:r>
        <w:t>MANUFACTURERS</w:t>
      </w:r>
    </w:p>
    <w:p w:rsidR="002E27CB" w:rsidRDefault="002E27CB" w:rsidP="002E27CB">
      <w:pPr>
        <w:pStyle w:val="Level3"/>
      </w:pPr>
      <w:r>
        <w:t>Subject to compliance with the specified requirements, provide products by one of the following manufacturers:</w:t>
      </w:r>
    </w:p>
    <w:p w:rsidR="007D1AF7" w:rsidRDefault="00D649B1" w:rsidP="002E27CB">
      <w:pPr>
        <w:pStyle w:val="Level4"/>
      </w:pPr>
      <w:r>
        <w:t xml:space="preserve">Basis of Design:  </w:t>
      </w:r>
      <w:r w:rsidR="007D1AF7">
        <w:t xml:space="preserve">Bilco Company, </w:t>
      </w:r>
      <w:smartTag w:uri="urn:schemas-microsoft-com:office:smarttags" w:element="place">
        <w:smartTag w:uri="urn:schemas-microsoft-com:office:smarttags" w:element="City">
          <w:r w:rsidR="007D1AF7">
            <w:t>New Haven</w:t>
          </w:r>
        </w:smartTag>
        <w:r w:rsidR="007D1AF7">
          <w:t xml:space="preserve">, </w:t>
        </w:r>
        <w:smartTag w:uri="urn:schemas-microsoft-com:office:smarttags" w:element="State">
          <w:r w:rsidR="007D1AF7">
            <w:t>CT</w:t>
          </w:r>
          <w:r w:rsidR="00634E17">
            <w:t>.</w:t>
          </w:r>
        </w:smartTag>
      </w:smartTag>
    </w:p>
    <w:p w:rsidR="00456F69" w:rsidRDefault="00456F69" w:rsidP="002E27CB">
      <w:pPr>
        <w:pStyle w:val="Level4"/>
      </w:pPr>
      <w:r>
        <w:t>Other acceptable manufacturers:</w:t>
      </w:r>
    </w:p>
    <w:p w:rsidR="00456F69" w:rsidRDefault="00456F69" w:rsidP="00456F69">
      <w:pPr>
        <w:pStyle w:val="Level5"/>
      </w:pPr>
      <w:r>
        <w:t xml:space="preserve">Babcock-David </w:t>
      </w:r>
      <w:proofErr w:type="spellStart"/>
      <w:r>
        <w:t>Hatchaway</w:t>
      </w:r>
      <w:proofErr w:type="spellEnd"/>
      <w:r>
        <w:t>, Inc.</w:t>
      </w:r>
    </w:p>
    <w:p w:rsidR="007D1AF7" w:rsidRDefault="00634E17" w:rsidP="00456F69">
      <w:pPr>
        <w:pStyle w:val="Level5"/>
      </w:pPr>
      <w:r>
        <w:t>O’Keefe’s Inc.</w:t>
      </w:r>
    </w:p>
    <w:p w:rsidR="007D1AF7" w:rsidRDefault="007D1AF7" w:rsidP="006C1301">
      <w:pPr>
        <w:pStyle w:val="Level2"/>
        <w:jc w:val="both"/>
      </w:pPr>
      <w:r>
        <w:t>METAL ROOF SCUTTLES</w:t>
      </w:r>
    </w:p>
    <w:p w:rsidR="007D1AF7" w:rsidRDefault="007D1AF7" w:rsidP="006C1301">
      <w:pPr>
        <w:pStyle w:val="Level3"/>
        <w:jc w:val="both"/>
      </w:pPr>
      <w:r>
        <w:t xml:space="preserve">Unit: </w:t>
      </w:r>
      <w:r w:rsidR="00176A90">
        <w:t xml:space="preserve"> </w:t>
      </w:r>
      <w:r>
        <w:t>Bilco Type</w:t>
      </w:r>
      <w:r w:rsidR="009E373A">
        <w:t>; single leaf with</w:t>
      </w:r>
      <w:r>
        <w:t xml:space="preserve"> ship stair access.</w:t>
      </w:r>
    </w:p>
    <w:p w:rsidR="00AB086C" w:rsidRDefault="0066647E" w:rsidP="00AB086C">
      <w:pPr>
        <w:pStyle w:val="Level4"/>
      </w:pPr>
      <w:r>
        <w:t xml:space="preserve">Primary:  </w:t>
      </w:r>
      <w:r w:rsidR="00AB086C">
        <w:t>NB-50T 30 inch x 54 inch.</w:t>
      </w:r>
    </w:p>
    <w:p w:rsidR="00AB086C" w:rsidRDefault="0066647E" w:rsidP="00AB086C">
      <w:pPr>
        <w:pStyle w:val="Level4"/>
      </w:pPr>
      <w:r>
        <w:t xml:space="preserve">Secondary:  </w:t>
      </w:r>
      <w:r w:rsidR="00AB086C">
        <w:t>E-50T 36 inch x 36 inch</w:t>
      </w:r>
      <w:r w:rsidR="009E373A">
        <w:t xml:space="preserve"> with ladder and extension post</w:t>
      </w:r>
      <w:r w:rsidR="00AB086C">
        <w:t>.</w:t>
      </w:r>
    </w:p>
    <w:p w:rsidR="007D1AF7" w:rsidRDefault="007D1AF7" w:rsidP="006C1301">
      <w:pPr>
        <w:pStyle w:val="Level3"/>
        <w:jc w:val="both"/>
      </w:pPr>
      <w:r>
        <w:t xml:space="preserve">Flush Aluminum Cover: </w:t>
      </w:r>
      <w:r w:rsidR="00176A90">
        <w:t xml:space="preserve"> </w:t>
      </w:r>
      <w:r>
        <w:t>11-gage aluminum (mill finish) with 3 inch beaded, welded flange and 1 inch thick fiberglass insulation covered by an 18-gage aluminum liner.</w:t>
      </w:r>
    </w:p>
    <w:p w:rsidR="007D1AF7" w:rsidRDefault="007D1AF7" w:rsidP="006C1301">
      <w:pPr>
        <w:pStyle w:val="Level3"/>
        <w:jc w:val="both"/>
      </w:pPr>
      <w:r>
        <w:t xml:space="preserve">Integral Steel Curb: </w:t>
      </w:r>
      <w:r w:rsidR="00176A90">
        <w:t xml:space="preserve"> </w:t>
      </w:r>
      <w:r w:rsidR="00865ABB">
        <w:t>12 inch</w:t>
      </w:r>
      <w:r w:rsidR="003131B1">
        <w:t>es</w:t>
      </w:r>
      <w:r w:rsidR="00865ABB">
        <w:t xml:space="preserve"> above finished roof</w:t>
      </w:r>
      <w:r w:rsidR="00D348B8">
        <w:t>ing</w:t>
      </w:r>
      <w:r>
        <w:t>, 14 gage paint bond galvanized steel with 1 inch thick rigi</w:t>
      </w:r>
      <w:r w:rsidR="00176A90">
        <w:t>d fiber board insulation; 3-1/2</w:t>
      </w:r>
      <w:r>
        <w:t xml:space="preserve"> inch extended flange with holes</w:t>
      </w:r>
      <w:r w:rsidR="003A1287">
        <w:t xml:space="preserve"> for mounting; integral metal </w:t>
      </w:r>
      <w:r>
        <w:t>flashing to receive roof flashing.</w:t>
      </w:r>
    </w:p>
    <w:p w:rsidR="007D1AF7" w:rsidRDefault="007D1AF7" w:rsidP="006C1301">
      <w:pPr>
        <w:pStyle w:val="Level3"/>
        <w:jc w:val="both"/>
      </w:pPr>
      <w:r>
        <w:t>Hardware:</w:t>
      </w:r>
    </w:p>
    <w:p w:rsidR="007D1AF7" w:rsidRDefault="007D1AF7" w:rsidP="006C1301">
      <w:pPr>
        <w:pStyle w:val="Level4"/>
        <w:jc w:val="both"/>
      </w:pPr>
      <w:r>
        <w:t>Compression spring operator and shock absorbers.</w:t>
      </w:r>
    </w:p>
    <w:p w:rsidR="007D1AF7" w:rsidRDefault="007D1AF7" w:rsidP="006C1301">
      <w:pPr>
        <w:pStyle w:val="Level4"/>
        <w:jc w:val="both"/>
      </w:pPr>
      <w:r>
        <w:t>Steel manual turn handles with spring latch for interior and exterior operation.</w:t>
      </w:r>
    </w:p>
    <w:p w:rsidR="007D1AF7" w:rsidRDefault="007D1AF7" w:rsidP="006C1301">
      <w:pPr>
        <w:pStyle w:val="Level4"/>
        <w:jc w:val="both"/>
      </w:pPr>
      <w:r>
        <w:t>Steel hold open arm with vinyl covered grip handle for easy release.</w:t>
      </w:r>
    </w:p>
    <w:p w:rsidR="007D1AF7" w:rsidRDefault="007D1AF7" w:rsidP="006C1301">
      <w:pPr>
        <w:pStyle w:val="Level4"/>
        <w:jc w:val="both"/>
      </w:pPr>
      <w:r>
        <w:t>Padlock hasps.</w:t>
      </w:r>
    </w:p>
    <w:p w:rsidR="007D1AF7" w:rsidRDefault="007D1AF7" w:rsidP="006C1301">
      <w:pPr>
        <w:pStyle w:val="Level4"/>
        <w:jc w:val="both"/>
      </w:pPr>
      <w:r>
        <w:t>Neoprene draft seal.</w:t>
      </w:r>
    </w:p>
    <w:p w:rsidR="007D1AF7" w:rsidRDefault="007D1AF7" w:rsidP="006C1301">
      <w:pPr>
        <w:pStyle w:val="Level4"/>
        <w:jc w:val="both"/>
      </w:pPr>
      <w:r>
        <w:t xml:space="preserve">Components </w:t>
      </w:r>
      <w:proofErr w:type="spellStart"/>
      <w:r>
        <w:t>cadium</w:t>
      </w:r>
      <w:proofErr w:type="spellEnd"/>
      <w:r>
        <w:t xml:space="preserve"> plated finish.</w:t>
      </w:r>
    </w:p>
    <w:p w:rsidR="007D1AF7" w:rsidRDefault="00176A90" w:rsidP="006C1301">
      <w:pPr>
        <w:pStyle w:val="Level3"/>
        <w:jc w:val="both"/>
      </w:pPr>
      <w:r>
        <w:t xml:space="preserve">Hinges:  </w:t>
      </w:r>
      <w:r w:rsidR="007D1AF7">
        <w:t xml:space="preserve">Heavy-duty </w:t>
      </w:r>
      <w:proofErr w:type="spellStart"/>
      <w:r w:rsidR="007D1AF7">
        <w:t>pintle</w:t>
      </w:r>
      <w:proofErr w:type="spellEnd"/>
      <w:r w:rsidR="007D1AF7">
        <w:t xml:space="preserve"> type.</w:t>
      </w:r>
    </w:p>
    <w:p w:rsidR="007D1AF7" w:rsidRDefault="007D1AF7" w:rsidP="006C1301">
      <w:pPr>
        <w:pStyle w:val="Level3"/>
        <w:jc w:val="both"/>
      </w:pPr>
      <w:r>
        <w:t>Extensio</w:t>
      </w:r>
      <w:r w:rsidR="001E0A92">
        <w:t>n Safety Post:  Bilco Model 1 “L</w:t>
      </w:r>
      <w:r>
        <w:t>adder Up” Safety Post; attached where fixed ladder is used.  On sloped roofs use hatch with safety post.</w:t>
      </w:r>
    </w:p>
    <w:p w:rsidR="007D1AF7" w:rsidRDefault="007D1AF7" w:rsidP="006C1301">
      <w:pPr>
        <w:pStyle w:val="Level3"/>
        <w:jc w:val="both"/>
      </w:pPr>
      <w:r>
        <w:t>OSHA compliant roof hatch safety railing system as required by OSHA Standard #1910.23 and 1910.27.  Safety Railing System shall include all hardware for complete installation.</w:t>
      </w:r>
    </w:p>
    <w:p w:rsidR="007D1AF7" w:rsidRDefault="007D1AF7" w:rsidP="006C1301">
      <w:pPr>
        <w:pStyle w:val="Level2"/>
        <w:jc w:val="both"/>
      </w:pPr>
      <w:r>
        <w:t>FIRE VENT</w:t>
      </w:r>
    </w:p>
    <w:p w:rsidR="007D1AF7" w:rsidRDefault="007D1AF7" w:rsidP="006C1301">
      <w:pPr>
        <w:pStyle w:val="Level3"/>
        <w:jc w:val="both"/>
      </w:pPr>
      <w:r>
        <w:t>Automatic Fire Vent labeled as being FM approved or UL listed, STC-45 rated.</w:t>
      </w:r>
    </w:p>
    <w:p w:rsidR="007D1AF7" w:rsidRDefault="007D1AF7" w:rsidP="006C1301">
      <w:pPr>
        <w:pStyle w:val="Level4"/>
        <w:jc w:val="both"/>
      </w:pPr>
      <w:r>
        <w:t>Unit: Bilco type DSH 4890A fire vent; double leaf type.</w:t>
      </w:r>
    </w:p>
    <w:p w:rsidR="007D1AF7" w:rsidRDefault="007D1AF7" w:rsidP="006C1301">
      <w:pPr>
        <w:pStyle w:val="Level4"/>
        <w:jc w:val="both"/>
      </w:pPr>
      <w:r>
        <w:t xml:space="preserve">Upper Covers: </w:t>
      </w:r>
      <w:r w:rsidR="00176A90">
        <w:t xml:space="preserve"> </w:t>
      </w:r>
      <w:r w:rsidR="00865ABB">
        <w:t>11 gage aluminum (mill f</w:t>
      </w:r>
      <w:r>
        <w:t>inish) with 4 inch beaded flange with formed channel reinforcing members weld</w:t>
      </w:r>
      <w:r w:rsidR="007C6F2F">
        <w:t>ed to underside and</w:t>
      </w:r>
      <w:r>
        <w:t xml:space="preserve"> fiberglass in</w:t>
      </w:r>
      <w:r w:rsidR="00865ABB">
        <w:t xml:space="preserve">sulation </w:t>
      </w:r>
      <w:r w:rsidR="007C6F2F">
        <w:t xml:space="preserve">thickness to maintain R-Value of roof assembly, </w:t>
      </w:r>
      <w:r w:rsidR="00865ABB">
        <w:t>covered by an 18 gage a</w:t>
      </w:r>
      <w:r>
        <w:t>luminum liner.</w:t>
      </w:r>
    </w:p>
    <w:p w:rsidR="007D1AF7" w:rsidRDefault="007D1AF7" w:rsidP="006C1301">
      <w:pPr>
        <w:pStyle w:val="Level4"/>
        <w:jc w:val="both"/>
      </w:pPr>
      <w:r>
        <w:t xml:space="preserve">Integral Steel Curb: </w:t>
      </w:r>
      <w:r w:rsidR="00176A90">
        <w:t xml:space="preserve"> </w:t>
      </w:r>
      <w:r w:rsidR="000C2C5F">
        <w:t>18</w:t>
      </w:r>
      <w:r>
        <w:t xml:space="preserve"> inch</w:t>
      </w:r>
      <w:r w:rsidR="003131B1">
        <w:t>es above finished roof</w:t>
      </w:r>
      <w:r w:rsidR="00D348B8">
        <w:t>ing</w:t>
      </w:r>
      <w:r>
        <w:t xml:space="preserve"> at hinges sides, 11 </w:t>
      </w:r>
      <w:r w:rsidR="007C6F2F">
        <w:t xml:space="preserve">gage </w:t>
      </w:r>
      <w:r w:rsidR="00E47136">
        <w:t xml:space="preserve">steel </w:t>
      </w:r>
      <w:r w:rsidR="007C6F2F">
        <w:t xml:space="preserve">with </w:t>
      </w:r>
      <w:r>
        <w:t>rigi</w:t>
      </w:r>
      <w:r w:rsidR="00865ABB">
        <w:t>d fiber board insulation</w:t>
      </w:r>
      <w:r w:rsidR="00333F29">
        <w:t xml:space="preserve"> thickness to maintain R-Va</w:t>
      </w:r>
      <w:r w:rsidR="007C6F2F">
        <w:t>l</w:t>
      </w:r>
      <w:r w:rsidR="00333F29">
        <w:t>u</w:t>
      </w:r>
      <w:r w:rsidR="007C6F2F">
        <w:t>e of roof assembly</w:t>
      </w:r>
      <w:r w:rsidR="00865ABB">
        <w:t>; 3-1/2</w:t>
      </w:r>
      <w:r>
        <w:t xml:space="preserve"> inch extended flange with holes for mounting; integral metal cap flashing to receive roof flashing.</w:t>
      </w:r>
    </w:p>
    <w:p w:rsidR="007D1AF7" w:rsidRDefault="007D1AF7" w:rsidP="006C1301">
      <w:pPr>
        <w:pStyle w:val="Level4"/>
        <w:jc w:val="both"/>
      </w:pPr>
      <w:r>
        <w:t>Hardware:</w:t>
      </w:r>
    </w:p>
    <w:p w:rsidR="007D1AF7" w:rsidRDefault="007D1AF7" w:rsidP="006C1301">
      <w:pPr>
        <w:pStyle w:val="Level5"/>
        <w:jc w:val="both"/>
      </w:pPr>
      <w:r>
        <w:t>Compression spring operator and shock absorbers.</w:t>
      </w:r>
    </w:p>
    <w:p w:rsidR="007D1AF7" w:rsidRDefault="007D1AF7" w:rsidP="006C1301">
      <w:pPr>
        <w:pStyle w:val="Level5"/>
        <w:jc w:val="both"/>
      </w:pPr>
      <w:r>
        <w:lastRenderedPageBreak/>
        <w:t>Upper and lower cover latches controlled by frictionless positive hold release mechanisms with separate latching point for each cover and with both pairs of upper and lower covers controlled by single 165 degree fusible link located on underside of lower covers.  Latches easy to reset after fire or test.</w:t>
      </w:r>
    </w:p>
    <w:p w:rsidR="007D1AF7" w:rsidRDefault="007D1AF7" w:rsidP="006C1301">
      <w:pPr>
        <w:pStyle w:val="Level5"/>
        <w:jc w:val="both"/>
      </w:pPr>
      <w:r>
        <w:t>Inside and outside manual pull release cables with red vinyl grips.</w:t>
      </w:r>
    </w:p>
    <w:p w:rsidR="007D1AF7" w:rsidRDefault="007D1AF7" w:rsidP="006C1301">
      <w:pPr>
        <w:pStyle w:val="Level5"/>
        <w:jc w:val="both"/>
      </w:pPr>
      <w:r>
        <w:t>Thermoplastic rubber gasket fitted into retainer on upper doors.</w:t>
      </w:r>
    </w:p>
    <w:p w:rsidR="007D1AF7" w:rsidRDefault="007D1AF7" w:rsidP="006C1301">
      <w:pPr>
        <w:pStyle w:val="Level5"/>
        <w:jc w:val="both"/>
      </w:pPr>
      <w:r>
        <w:t xml:space="preserve">Components </w:t>
      </w:r>
      <w:proofErr w:type="spellStart"/>
      <w:r>
        <w:t>cadium</w:t>
      </w:r>
      <w:proofErr w:type="spellEnd"/>
      <w:r>
        <w:t xml:space="preserve"> plated finish.</w:t>
      </w:r>
    </w:p>
    <w:p w:rsidR="007D1AF7" w:rsidRDefault="00176A90" w:rsidP="006C1301">
      <w:pPr>
        <w:pStyle w:val="Level5"/>
        <w:jc w:val="both"/>
      </w:pPr>
      <w:r>
        <w:t xml:space="preserve">Hinges:  </w:t>
      </w:r>
      <w:r w:rsidR="007D1AF7">
        <w:t xml:space="preserve">Heavy-duty </w:t>
      </w:r>
      <w:proofErr w:type="spellStart"/>
      <w:r w:rsidR="007D1AF7">
        <w:t>pintle</w:t>
      </w:r>
      <w:proofErr w:type="spellEnd"/>
      <w:r w:rsidR="007D1AF7">
        <w:t xml:space="preserve"> type.</w:t>
      </w:r>
    </w:p>
    <w:p w:rsidR="007D1AF7" w:rsidRDefault="007D1AF7" w:rsidP="006C1301">
      <w:pPr>
        <w:pStyle w:val="Level2"/>
        <w:jc w:val="both"/>
      </w:pPr>
      <w:r>
        <w:t>FABRICATION</w:t>
      </w:r>
    </w:p>
    <w:p w:rsidR="007D1AF7" w:rsidRDefault="007D1AF7" w:rsidP="006C1301">
      <w:pPr>
        <w:pStyle w:val="Level3"/>
        <w:jc w:val="both"/>
      </w:pPr>
      <w:r>
        <w:t>Fabricate with welded or sealed mechanical corner joints, and with cant strips and base profile coordinated with roof insulation thickness.</w:t>
      </w:r>
    </w:p>
    <w:p w:rsidR="007D1AF7" w:rsidRDefault="00865ABB" w:rsidP="006C1301">
      <w:pPr>
        <w:pStyle w:val="Level3"/>
        <w:jc w:val="both"/>
      </w:pPr>
      <w:r>
        <w:t xml:space="preserve">Sloping Roofs:  </w:t>
      </w:r>
      <w:r w:rsidR="007D1AF7">
        <w:t>Wh</w:t>
      </w:r>
      <w:r>
        <w:t>ere slope of roof deck exceeds 1/4 inch</w:t>
      </w:r>
      <w:r w:rsidR="007D1AF7">
        <w:t xml:space="preserve"> per foot, fabricate curb/support units with height tapered to match slope, to result in level installation of tops of units.</w:t>
      </w:r>
    </w:p>
    <w:p w:rsidR="007D1AF7" w:rsidRDefault="007D1AF7" w:rsidP="00865ABB">
      <w:pPr>
        <w:pStyle w:val="Stylelevel1Before0ptAfter6pt"/>
        <w:jc w:val="both"/>
      </w:pPr>
      <w:r>
        <w:t>EXECUTION</w:t>
      </w:r>
    </w:p>
    <w:p w:rsidR="007D1AF7" w:rsidRDefault="007D1AF7" w:rsidP="006C1301">
      <w:pPr>
        <w:pStyle w:val="Level2"/>
        <w:jc w:val="both"/>
      </w:pPr>
      <w:r>
        <w:t>INSTALLATION</w:t>
      </w:r>
    </w:p>
    <w:p w:rsidR="007D1AF7" w:rsidRDefault="007D1AF7" w:rsidP="006C1301">
      <w:pPr>
        <w:pStyle w:val="Level3"/>
        <w:jc w:val="both"/>
      </w:pPr>
      <w:r>
        <w:t>Install according to manufacturer’s instructions and accepted Shop Drawings.</w:t>
      </w:r>
    </w:p>
    <w:p w:rsidR="007D1AF7" w:rsidRDefault="007D1AF7" w:rsidP="006C1301">
      <w:pPr>
        <w:pStyle w:val="Level3"/>
        <w:jc w:val="both"/>
      </w:pPr>
      <w:r>
        <w:t>Coordinate dimensions with rough-in sheets or Shop Drawings of equipment to be supported.</w:t>
      </w:r>
    </w:p>
    <w:p w:rsidR="007D1AF7" w:rsidRDefault="003A1287" w:rsidP="006C1301">
      <w:pPr>
        <w:pStyle w:val="Level3"/>
        <w:jc w:val="both"/>
      </w:pPr>
      <w:r>
        <w:t xml:space="preserve">Provide </w:t>
      </w:r>
      <w:r w:rsidR="00E63C37">
        <w:t xml:space="preserve">wood </w:t>
      </w:r>
      <w:r w:rsidR="007D1AF7">
        <w:t>nailers at tops of curbs.  Coordinate with thickness of insulation and roof flashings as indicated, and tapered where necessary to comp</w:t>
      </w:r>
      <w:r w:rsidR="00865ABB">
        <w:t>ensate for roof deck slopes of 1/4 inch</w:t>
      </w:r>
      <w:r w:rsidR="007D1AF7">
        <w:t xml:space="preserve"> per foot and less.</w:t>
      </w:r>
    </w:p>
    <w:p w:rsidR="007D1AF7" w:rsidRDefault="007D1AF7" w:rsidP="006C1301">
      <w:pPr>
        <w:pStyle w:val="Level3"/>
        <w:jc w:val="both"/>
      </w:pPr>
      <w:r>
        <w:t>Connect sensing device to building security system.</w:t>
      </w:r>
    </w:p>
    <w:p w:rsidR="006C1301" w:rsidRDefault="007D1AF7" w:rsidP="00865ABB">
      <w:pPr>
        <w:pStyle w:val="ENDOFSECTION"/>
      </w:pPr>
      <w:r>
        <w:t>END OF SECTION</w:t>
      </w:r>
    </w:p>
    <w:sectPr w:rsidR="006C130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96" w:rsidRDefault="00527F96">
      <w:r>
        <w:separator/>
      </w:r>
    </w:p>
  </w:endnote>
  <w:endnote w:type="continuationSeparator" w:id="0">
    <w:p w:rsidR="00527F96" w:rsidRDefault="0052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29" w:rsidRPr="001B42DD" w:rsidRDefault="00333F29" w:rsidP="001735B8">
    <w:pPr>
      <w:pStyle w:val="Footer"/>
      <w:rPr>
        <w:rFonts w:ascii="Arial" w:hAnsi="Arial" w:cs="Arial"/>
        <w:sz w:val="16"/>
        <w:szCs w:val="16"/>
      </w:rPr>
    </w:pPr>
    <w:r w:rsidRPr="001B42DD">
      <w:rPr>
        <w:rFonts w:ascii="Arial" w:hAnsi="Arial" w:cs="Arial"/>
        <w:sz w:val="16"/>
        <w:szCs w:val="16"/>
      </w:rPr>
      <w:t xml:space="preserve">The School Board of </w:t>
    </w:r>
    <w:smartTag w:uri="urn:schemas-microsoft-com:office:smarttags" w:element="place">
      <w:smartTag w:uri="urn:schemas-microsoft-com:office:smarttags" w:element="City">
        <w:r w:rsidRPr="001B42DD">
          <w:rPr>
            <w:rFonts w:ascii="Arial" w:hAnsi="Arial" w:cs="Arial"/>
            <w:sz w:val="16"/>
            <w:szCs w:val="16"/>
          </w:rPr>
          <w:t>Broward County</w:t>
        </w:r>
      </w:smartTag>
      <w:r w:rsidRPr="001B42DD">
        <w:rPr>
          <w:rFonts w:ascii="Arial" w:hAnsi="Arial" w:cs="Arial"/>
          <w:sz w:val="16"/>
          <w:szCs w:val="16"/>
        </w:rPr>
        <w:t xml:space="preserve">, </w:t>
      </w:r>
      <w:smartTag w:uri="urn:schemas-microsoft-com:office:smarttags" w:element="State">
        <w:r w:rsidRPr="001B42DD">
          <w:rPr>
            <w:rFonts w:ascii="Arial" w:hAnsi="Arial" w:cs="Arial"/>
            <w:sz w:val="16"/>
            <w:szCs w:val="16"/>
          </w:rPr>
          <w:t>Florida</w:t>
        </w:r>
      </w:smartTag>
    </w:smartTag>
    <w:r w:rsidRPr="001B42DD">
      <w:rPr>
        <w:rFonts w:ascii="Arial" w:hAnsi="Arial" w:cs="Arial"/>
        <w:sz w:val="16"/>
        <w:szCs w:val="16"/>
      </w:rPr>
      <w:tab/>
    </w:r>
    <w:r>
      <w:rPr>
        <w:rFonts w:ascii="Arial" w:hAnsi="Arial" w:cs="Arial"/>
        <w:sz w:val="16"/>
        <w:szCs w:val="16"/>
      </w:rPr>
      <w:tab/>
    </w:r>
    <w:r w:rsidRPr="001B42DD">
      <w:rPr>
        <w:rFonts w:ascii="Arial" w:hAnsi="Arial" w:cs="Arial"/>
        <w:sz w:val="16"/>
        <w:szCs w:val="16"/>
      </w:rPr>
      <w:t>Section 0</w:t>
    </w:r>
    <w:r>
      <w:rPr>
        <w:rFonts w:ascii="Arial" w:hAnsi="Arial" w:cs="Arial"/>
        <w:sz w:val="16"/>
        <w:szCs w:val="16"/>
      </w:rPr>
      <w:t>7722 (07 72 34)</w:t>
    </w:r>
  </w:p>
  <w:p w:rsidR="00333F29" w:rsidRDefault="00333F29" w:rsidP="00FE5251">
    <w:pPr>
      <w:pStyle w:val="Footer"/>
      <w:rPr>
        <w:rFonts w:ascii="Arial" w:hAnsi="Arial" w:cs="Arial"/>
        <w:sz w:val="16"/>
        <w:szCs w:val="16"/>
      </w:rPr>
    </w:pPr>
    <w:r>
      <w:rPr>
        <w:rFonts w:ascii="Arial" w:hAnsi="Arial" w:cs="Arial"/>
        <w:sz w:val="16"/>
        <w:szCs w:val="16"/>
      </w:rPr>
      <w:t>[Specifier replace this line with SBBC project number and name]</w:t>
    </w:r>
    <w:r>
      <w:rPr>
        <w:rFonts w:ascii="Arial" w:hAnsi="Arial" w:cs="Arial"/>
        <w:sz w:val="16"/>
        <w:szCs w:val="16"/>
      </w:rPr>
      <w:tab/>
    </w:r>
    <w:r w:rsidR="00646125">
      <w:rPr>
        <w:rFonts w:ascii="Arial" w:hAnsi="Arial" w:cs="Arial"/>
        <w:sz w:val="16"/>
        <w:szCs w:val="16"/>
      </w:rPr>
      <w:t xml:space="preserve">RA </w:t>
    </w:r>
    <w:r>
      <w:rPr>
        <w:rFonts w:ascii="Arial" w:hAnsi="Arial" w:cs="Arial"/>
        <w:sz w:val="16"/>
        <w:szCs w:val="16"/>
      </w:rPr>
      <w:t>Roof Scuttles and Automatic Fire Vents</w:t>
    </w:r>
  </w:p>
  <w:p w:rsidR="00333F29" w:rsidRDefault="00333F29" w:rsidP="00FE5251">
    <w:pPr>
      <w:pStyle w:val="Footer"/>
      <w:rPr>
        <w:rFonts w:ascii="Arial" w:hAnsi="Arial" w:cs="Arial"/>
        <w:sz w:val="16"/>
        <w:szCs w:val="16"/>
      </w:rPr>
    </w:pPr>
    <w:r>
      <w:rPr>
        <w:rFonts w:ascii="Arial" w:hAnsi="Arial" w:cs="Arial"/>
        <w:sz w:val="16"/>
        <w:szCs w:val="16"/>
      </w:rPr>
      <w:t>[Specifier replace this line with Project Consultant’s name]</w:t>
    </w:r>
    <w:r>
      <w:rPr>
        <w:rFonts w:ascii="Arial" w:hAnsi="Arial" w:cs="Arial"/>
        <w:sz w:val="16"/>
        <w:szCs w:val="16"/>
      </w:rPr>
      <w:tab/>
    </w:r>
    <w:r>
      <w:rPr>
        <w:rFonts w:ascii="Arial" w:hAnsi="Arial" w:cs="Arial"/>
        <w:sz w:val="16"/>
        <w:szCs w:val="16"/>
      </w:rPr>
      <w:tab/>
      <w:t>[Specifier replace this line with issue date]</w:t>
    </w:r>
  </w:p>
  <w:p w:rsidR="00333F29" w:rsidRPr="00FE5251" w:rsidRDefault="00333F29" w:rsidP="001735B8">
    <w:pPr>
      <w:pStyle w:val="Footer"/>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1D2D7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1D2D75">
      <w:rPr>
        <w:rStyle w:val="PageNumber"/>
        <w:rFonts w:ascii="Arial" w:hAnsi="Arial" w:cs="Arial"/>
        <w:noProof/>
        <w:sz w:val="16"/>
        <w:szCs w:val="16"/>
      </w:rPr>
      <w:t>3</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96" w:rsidRDefault="00527F96">
      <w:r>
        <w:separator/>
      </w:r>
    </w:p>
  </w:footnote>
  <w:footnote w:type="continuationSeparator" w:id="0">
    <w:p w:rsidR="00527F96" w:rsidRDefault="00527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29" w:rsidRPr="00ED44FC" w:rsidRDefault="00333F29">
    <w:pPr>
      <w:pStyle w:val="Header"/>
      <w:rPr>
        <w:rFonts w:ascii="Arial" w:hAnsi="Arial" w:cs="Arial"/>
        <w:sz w:val="16"/>
        <w:szCs w:val="16"/>
      </w:rPr>
    </w:pPr>
    <w:r>
      <w:rPr>
        <w:rFonts w:ascii="Arial" w:hAnsi="Arial" w:cs="Arial"/>
        <w:sz w:val="16"/>
        <w:szCs w:val="16"/>
      </w:rPr>
      <w:t>((Specifier leave this line)) SBBC Design &amp; Material Standards</w:t>
    </w:r>
    <w:r w:rsidR="00896654">
      <w:rPr>
        <w:rFonts w:ascii="Arial" w:hAnsi="Arial" w:cs="Arial"/>
        <w:sz w:val="16"/>
        <w:szCs w:val="16"/>
      </w:rPr>
      <w:t xml:space="preserve">                                                          </w:t>
    </w:r>
    <w:r w:rsidR="00446935">
      <w:rPr>
        <w:rFonts w:ascii="Arial" w:hAnsi="Arial" w:cs="Arial"/>
        <w:sz w:val="16"/>
        <w:szCs w:val="16"/>
      </w:rPr>
      <w:t>July 01</w:t>
    </w:r>
    <w:r>
      <w:rPr>
        <w:rFonts w:ascii="Arial" w:hAnsi="Arial" w:cs="Arial"/>
        <w:sz w:val="16"/>
        <w:szCs w:val="16"/>
      </w:rPr>
      <w:t>, 20</w:t>
    </w:r>
    <w:r w:rsidR="00710F5D">
      <w:rPr>
        <w:rFonts w:ascii="Arial" w:hAnsi="Arial" w:cs="Arial"/>
        <w:sz w:val="16"/>
        <w:szCs w:val="16"/>
      </w:rPr>
      <w:t>1</w:t>
    </w:r>
    <w:r w:rsidR="00446935">
      <w:rPr>
        <w:rFonts w:ascii="Arial" w:hAnsi="Arial" w:cs="Arial"/>
        <w:sz w:val="16"/>
        <w:szCs w:val="16"/>
      </w:rPr>
      <w:t>7</w:t>
    </w:r>
    <w:r>
      <w:rPr>
        <w:rFonts w:ascii="Arial" w:hAnsi="Arial" w:cs="Arial"/>
        <w:sz w:val="16"/>
        <w:szCs w:val="16"/>
      </w:rPr>
      <w:t xml:space="preserve">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223D2"/>
    <w:multiLevelType w:val="multilevel"/>
    <w:tmpl w:val="35F41B74"/>
    <w:lvl w:ilvl="0">
      <w:start w:val="1"/>
      <w:numFmt w:val="decimal"/>
      <w:pStyle w:val="level1"/>
      <w:lvlText w:val="PART %1"/>
      <w:lvlJc w:val="left"/>
      <w:pPr>
        <w:tabs>
          <w:tab w:val="num" w:pos="2160"/>
        </w:tabs>
        <w:ind w:left="216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80"/>
        </w:tabs>
        <w:ind w:left="1080" w:hanging="648"/>
      </w:pPr>
      <w:rPr>
        <w:rFonts w:hint="default"/>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tabs>
          <w:tab w:val="num" w:pos="2520"/>
        </w:tabs>
        <w:ind w:left="252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B8"/>
    <w:rsid w:val="000121AF"/>
    <w:rsid w:val="000506E4"/>
    <w:rsid w:val="00053762"/>
    <w:rsid w:val="000750BF"/>
    <w:rsid w:val="00083BD3"/>
    <w:rsid w:val="00086D49"/>
    <w:rsid w:val="000C2C5F"/>
    <w:rsid w:val="00121FC3"/>
    <w:rsid w:val="0012661E"/>
    <w:rsid w:val="001332E5"/>
    <w:rsid w:val="001338C6"/>
    <w:rsid w:val="00154533"/>
    <w:rsid w:val="001601EE"/>
    <w:rsid w:val="001735B8"/>
    <w:rsid w:val="00173EA9"/>
    <w:rsid w:val="00176A90"/>
    <w:rsid w:val="00192ED5"/>
    <w:rsid w:val="001D2D75"/>
    <w:rsid w:val="001E0A92"/>
    <w:rsid w:val="00224C4B"/>
    <w:rsid w:val="00237FBB"/>
    <w:rsid w:val="002708BF"/>
    <w:rsid w:val="0027371A"/>
    <w:rsid w:val="002B0BE9"/>
    <w:rsid w:val="002B7194"/>
    <w:rsid w:val="002E27CB"/>
    <w:rsid w:val="002F5F9D"/>
    <w:rsid w:val="003067C2"/>
    <w:rsid w:val="00310540"/>
    <w:rsid w:val="003131B1"/>
    <w:rsid w:val="00333F29"/>
    <w:rsid w:val="003A1287"/>
    <w:rsid w:val="003A4265"/>
    <w:rsid w:val="003C16E1"/>
    <w:rsid w:val="00446935"/>
    <w:rsid w:val="00456F69"/>
    <w:rsid w:val="00476FC6"/>
    <w:rsid w:val="004A0170"/>
    <w:rsid w:val="004A6964"/>
    <w:rsid w:val="004B4A61"/>
    <w:rsid w:val="004B7E14"/>
    <w:rsid w:val="00527F96"/>
    <w:rsid w:val="005365FF"/>
    <w:rsid w:val="005A4BE0"/>
    <w:rsid w:val="00622D00"/>
    <w:rsid w:val="00634E17"/>
    <w:rsid w:val="00646125"/>
    <w:rsid w:val="0066647E"/>
    <w:rsid w:val="0067209B"/>
    <w:rsid w:val="006B475F"/>
    <w:rsid w:val="006C1301"/>
    <w:rsid w:val="006C6CE7"/>
    <w:rsid w:val="006E301E"/>
    <w:rsid w:val="00710F5D"/>
    <w:rsid w:val="007124B2"/>
    <w:rsid w:val="00716B84"/>
    <w:rsid w:val="00755816"/>
    <w:rsid w:val="007B1BEF"/>
    <w:rsid w:val="007B1DB5"/>
    <w:rsid w:val="007C5AB1"/>
    <w:rsid w:val="007C6F2F"/>
    <w:rsid w:val="007D1AF7"/>
    <w:rsid w:val="007D4FF3"/>
    <w:rsid w:val="007F180F"/>
    <w:rsid w:val="00865ABB"/>
    <w:rsid w:val="00896654"/>
    <w:rsid w:val="008A5A59"/>
    <w:rsid w:val="008B145D"/>
    <w:rsid w:val="008B207F"/>
    <w:rsid w:val="00910C89"/>
    <w:rsid w:val="00954A71"/>
    <w:rsid w:val="009842C6"/>
    <w:rsid w:val="009879EE"/>
    <w:rsid w:val="0099042F"/>
    <w:rsid w:val="009C70AD"/>
    <w:rsid w:val="009E373A"/>
    <w:rsid w:val="00A00EEA"/>
    <w:rsid w:val="00AA5C7B"/>
    <w:rsid w:val="00AB086C"/>
    <w:rsid w:val="00AC6168"/>
    <w:rsid w:val="00AF44CE"/>
    <w:rsid w:val="00B56DBE"/>
    <w:rsid w:val="00B64B7A"/>
    <w:rsid w:val="00B860B1"/>
    <w:rsid w:val="00BB4E99"/>
    <w:rsid w:val="00C5502E"/>
    <w:rsid w:val="00C638F8"/>
    <w:rsid w:val="00C77E95"/>
    <w:rsid w:val="00D348B8"/>
    <w:rsid w:val="00D5706C"/>
    <w:rsid w:val="00D649B1"/>
    <w:rsid w:val="00D86B2E"/>
    <w:rsid w:val="00DA4990"/>
    <w:rsid w:val="00DD2776"/>
    <w:rsid w:val="00DE4251"/>
    <w:rsid w:val="00E3337E"/>
    <w:rsid w:val="00E47136"/>
    <w:rsid w:val="00E63C37"/>
    <w:rsid w:val="00ED44FC"/>
    <w:rsid w:val="00F55E22"/>
    <w:rsid w:val="00F60A13"/>
    <w:rsid w:val="00FE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BB976562-D4C3-4ABE-88B3-E5A7E34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6C1301"/>
    <w:pPr>
      <w:keepNext/>
      <w:tabs>
        <w:tab w:val="left" w:pos="180"/>
        <w:tab w:val="left" w:pos="360"/>
        <w:tab w:val="left" w:pos="720"/>
        <w:tab w:val="left" w:pos="1080"/>
        <w:tab w:val="left" w:pos="1440"/>
        <w:tab w:val="left" w:pos="1800"/>
        <w:tab w:val="left" w:pos="2160"/>
      </w:tabs>
      <w:jc w:val="center"/>
      <w:outlineLvl w:val="0"/>
    </w:pPr>
    <w:rPr>
      <w:rFonts w:ascii="Arial" w:hAnsi="Arial"/>
      <w:b/>
      <w:sz w:val="28"/>
      <w:szCs w:val="20"/>
    </w:rPr>
  </w:style>
  <w:style w:type="paragraph" w:styleId="Heading2">
    <w:name w:val="heading 2"/>
    <w:basedOn w:val="Normal"/>
    <w:next w:val="Normal"/>
    <w:qFormat/>
    <w:rsid w:val="006C1301"/>
    <w:pPr>
      <w:keepNext/>
      <w:tabs>
        <w:tab w:val="left" w:pos="180"/>
        <w:tab w:val="left" w:pos="360"/>
        <w:tab w:val="left" w:pos="720"/>
        <w:tab w:val="left" w:pos="1440"/>
        <w:tab w:val="left" w:pos="1800"/>
        <w:tab w:val="left" w:pos="2160"/>
      </w:tabs>
      <w:spacing w:before="240"/>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Normal"/>
    <w:pPr>
      <w:spacing w:after="120"/>
    </w:p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Index9">
    <w:name w:val="index 9"/>
    <w:basedOn w:val="Normal"/>
    <w:next w:val="Normal"/>
    <w:autoRedefine/>
    <w:semiHidden/>
    <w:pPr>
      <w:ind w:left="2160" w:hanging="240"/>
    </w:pPr>
  </w:style>
  <w:style w:type="paragraph" w:customStyle="1" w:styleId="level1">
    <w:name w:val="level 1"/>
    <w:basedOn w:val="Normal"/>
    <w:autoRedefine/>
    <w:rsid w:val="006C1301"/>
    <w:pPr>
      <w:widowControl w:val="0"/>
      <w:numPr>
        <w:numId w:val="1"/>
      </w:numPr>
      <w:tabs>
        <w:tab w:val="left" w:pos="1080"/>
      </w:tabs>
      <w:spacing w:after="120"/>
    </w:pPr>
    <w:rPr>
      <w:rFonts w:ascii="Arial" w:hAnsi="Arial"/>
      <w:b/>
    </w:rPr>
  </w:style>
  <w:style w:type="paragraph" w:customStyle="1" w:styleId="Level2">
    <w:name w:val="Level 2"/>
    <w:basedOn w:val="Normal"/>
    <w:rsid w:val="006C1301"/>
    <w:pPr>
      <w:numPr>
        <w:ilvl w:val="1"/>
        <w:numId w:val="1"/>
      </w:numPr>
      <w:spacing w:before="240"/>
    </w:pPr>
    <w:rPr>
      <w:rFonts w:ascii="Arial" w:hAnsi="Arial"/>
      <w:b/>
      <w:sz w:val="20"/>
    </w:rPr>
  </w:style>
  <w:style w:type="paragraph" w:customStyle="1" w:styleId="Level3">
    <w:name w:val="Level 3"/>
    <w:basedOn w:val="Normal"/>
    <w:link w:val="Level3Char"/>
    <w:rsid w:val="006C1301"/>
    <w:pPr>
      <w:numPr>
        <w:ilvl w:val="2"/>
        <w:numId w:val="1"/>
      </w:numPr>
      <w:spacing w:before="240"/>
    </w:pPr>
    <w:rPr>
      <w:rFonts w:ascii="Arial" w:hAnsi="Arial"/>
      <w:sz w:val="20"/>
    </w:rPr>
  </w:style>
  <w:style w:type="paragraph" w:customStyle="1" w:styleId="Level4">
    <w:name w:val="Level 4"/>
    <w:basedOn w:val="Level2"/>
    <w:rsid w:val="006C1301"/>
    <w:pPr>
      <w:numPr>
        <w:ilvl w:val="3"/>
      </w:numPr>
      <w:spacing w:before="0"/>
    </w:pPr>
    <w:rPr>
      <w:b w:val="0"/>
    </w:rPr>
  </w:style>
  <w:style w:type="paragraph" w:customStyle="1" w:styleId="Level5">
    <w:name w:val="Level 5"/>
    <w:basedOn w:val="Level2"/>
    <w:rsid w:val="006C1301"/>
    <w:pPr>
      <w:numPr>
        <w:ilvl w:val="4"/>
      </w:numPr>
      <w:spacing w:before="0"/>
    </w:pPr>
    <w:rPr>
      <w:b w:val="0"/>
    </w:rPr>
  </w:style>
  <w:style w:type="paragraph" w:styleId="Footer">
    <w:name w:val="footer"/>
    <w:basedOn w:val="Normal"/>
    <w:pPr>
      <w:tabs>
        <w:tab w:val="center" w:pos="4320"/>
        <w:tab w:val="right" w:pos="8640"/>
      </w:tabs>
    </w:pPr>
  </w:style>
  <w:style w:type="character" w:styleId="PageNumber">
    <w:name w:val="page number"/>
    <w:basedOn w:val="DefaultParagraphFont"/>
    <w:rsid w:val="00FE5251"/>
  </w:style>
  <w:style w:type="paragraph" w:customStyle="1" w:styleId="Stylelevel1Before0ptAfter6pt">
    <w:name w:val="Style level 1 + Before:  0 pt After:  6 pt"/>
    <w:basedOn w:val="level1"/>
    <w:rsid w:val="006C1301"/>
    <w:pPr>
      <w:spacing w:before="480" w:after="0"/>
    </w:pPr>
    <w:rPr>
      <w:bCs/>
      <w:szCs w:val="20"/>
    </w:rPr>
  </w:style>
  <w:style w:type="paragraph" w:customStyle="1" w:styleId="ENDOFSECTION">
    <w:name w:val="ENDOFSECTION"/>
    <w:basedOn w:val="Normal"/>
    <w:rsid w:val="006C1301"/>
    <w:pPr>
      <w:spacing w:before="480"/>
      <w:jc w:val="center"/>
    </w:pPr>
    <w:rPr>
      <w:rFonts w:ascii="Arial" w:hAnsi="Arial"/>
      <w:b/>
    </w:rPr>
  </w:style>
  <w:style w:type="paragraph" w:customStyle="1" w:styleId="StyleLevel3Justified">
    <w:name w:val="Style Level 3 + Justified"/>
    <w:basedOn w:val="Level3"/>
    <w:rsid w:val="009879EE"/>
    <w:pPr>
      <w:jc w:val="both"/>
    </w:pPr>
    <w:rPr>
      <w:szCs w:val="20"/>
    </w:rPr>
  </w:style>
  <w:style w:type="character" w:customStyle="1" w:styleId="Level3Char">
    <w:name w:val="Level 3 Char"/>
    <w:link w:val="Level3"/>
    <w:locked/>
    <w:rsid w:val="00AC6168"/>
    <w:rPr>
      <w:rFonts w:ascii="Arial" w:hAnsi="Arial"/>
      <w:szCs w:val="24"/>
      <w:lang w:val="en-US" w:eastAsia="en-US" w:bidi="ar-SA"/>
    </w:rPr>
  </w:style>
  <w:style w:type="paragraph" w:styleId="BalloonText">
    <w:name w:val="Balloon Text"/>
    <w:basedOn w:val="Normal"/>
    <w:link w:val="BalloonTextChar"/>
    <w:rsid w:val="00646125"/>
    <w:rPr>
      <w:rFonts w:ascii="Segoe UI" w:hAnsi="Segoe UI" w:cs="Segoe UI"/>
      <w:sz w:val="18"/>
      <w:szCs w:val="18"/>
    </w:rPr>
  </w:style>
  <w:style w:type="character" w:customStyle="1" w:styleId="BalloonTextChar">
    <w:name w:val="Balloon Text Char"/>
    <w:link w:val="BalloonText"/>
    <w:rsid w:val="00646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3899">
      <w:bodyDiv w:val="1"/>
      <w:marLeft w:val="0"/>
      <w:marRight w:val="0"/>
      <w:marTop w:val="0"/>
      <w:marBottom w:val="0"/>
      <w:divBdr>
        <w:top w:val="none" w:sz="0" w:space="0" w:color="auto"/>
        <w:left w:val="none" w:sz="0" w:space="0" w:color="auto"/>
        <w:bottom w:val="none" w:sz="0" w:space="0" w:color="auto"/>
        <w:right w:val="none" w:sz="0" w:space="0" w:color="auto"/>
      </w:divBdr>
    </w:div>
    <w:div w:id="586769209">
      <w:bodyDiv w:val="1"/>
      <w:marLeft w:val="0"/>
      <w:marRight w:val="0"/>
      <w:marTop w:val="0"/>
      <w:marBottom w:val="0"/>
      <w:divBdr>
        <w:top w:val="none" w:sz="0" w:space="0" w:color="auto"/>
        <w:left w:val="none" w:sz="0" w:space="0" w:color="auto"/>
        <w:bottom w:val="none" w:sz="0" w:space="0" w:color="auto"/>
        <w:right w:val="none" w:sz="0" w:space="0" w:color="auto"/>
      </w:divBdr>
    </w:div>
    <w:div w:id="1202136479">
      <w:bodyDiv w:val="1"/>
      <w:marLeft w:val="0"/>
      <w:marRight w:val="0"/>
      <w:marTop w:val="0"/>
      <w:marBottom w:val="0"/>
      <w:divBdr>
        <w:top w:val="none" w:sz="0" w:space="0" w:color="auto"/>
        <w:left w:val="none" w:sz="0" w:space="0" w:color="auto"/>
        <w:bottom w:val="none" w:sz="0" w:space="0" w:color="auto"/>
        <w:right w:val="none" w:sz="0" w:space="0" w:color="auto"/>
      </w:divBdr>
    </w:div>
    <w:div w:id="1801723031">
      <w:bodyDiv w:val="1"/>
      <w:marLeft w:val="0"/>
      <w:marRight w:val="0"/>
      <w:marTop w:val="0"/>
      <w:marBottom w:val="0"/>
      <w:divBdr>
        <w:top w:val="none" w:sz="0" w:space="0" w:color="auto"/>
        <w:left w:val="none" w:sz="0" w:space="0" w:color="auto"/>
        <w:bottom w:val="none" w:sz="0" w:space="0" w:color="auto"/>
        <w:right w:val="none" w:sz="0" w:space="0" w:color="auto"/>
      </w:divBdr>
    </w:div>
    <w:div w:id="18889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heading%20outlin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xCatchAll xmlns="a0809d10-c20e-4484-9c31-7233c41f907f"/>
    <Target_x0020_Audiences xmlns="8a37b086-6c33-438d-ac11-64d95bab913a" xsi:nil="true"/>
    <_Status xmlns="http://schemas.microsoft.com/sharepoint/v3/fields">Draft</_Status>
  </documentManagement>
</p:properties>
</file>

<file path=customXml/itemProps1.xml><?xml version="1.0" encoding="utf-8"?>
<ds:datastoreItem xmlns:ds="http://schemas.openxmlformats.org/officeDocument/2006/customXml" ds:itemID="{3A75B034-6F7B-4A4E-92AD-24AB5705AC52}"/>
</file>

<file path=customXml/itemProps2.xml><?xml version="1.0" encoding="utf-8"?>
<ds:datastoreItem xmlns:ds="http://schemas.openxmlformats.org/officeDocument/2006/customXml" ds:itemID="{1B83B19D-9688-4E96-9898-2FB3E77D2E51}"/>
</file>

<file path=customXml/itemProps3.xml><?xml version="1.0" encoding="utf-8"?>
<ds:datastoreItem xmlns:ds="http://schemas.openxmlformats.org/officeDocument/2006/customXml" ds:itemID="{70CC8D54-6EB7-4C51-B0C7-979A889D7819}"/>
</file>

<file path=docProps/app.xml><?xml version="1.0" encoding="utf-8"?>
<Properties xmlns="http://schemas.openxmlformats.org/officeDocument/2006/extended-properties" xmlns:vt="http://schemas.openxmlformats.org/officeDocument/2006/docPropsVTypes">
  <Template>heading outline1</Template>
  <TotalTime>1</TotalTime>
  <Pages>1</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PART 1</vt:lpstr>
    </vt:vector>
  </TitlesOfParts>
  <Company>SBBC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gallaghm</dc:creator>
  <cp:keywords/>
  <dc:description/>
  <cp:lastModifiedBy>Divine E. Amoah</cp:lastModifiedBy>
  <cp:revision>5</cp:revision>
  <cp:lastPrinted>2017-07-26T15:59:00Z</cp:lastPrinted>
  <dcterms:created xsi:type="dcterms:W3CDTF">2017-07-26T15:58:00Z</dcterms:created>
  <dcterms:modified xsi:type="dcterms:W3CDTF">2017-07-26T15:59:00Z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